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88" w:type="dxa"/>
        <w:tblCellMar>
          <w:left w:w="0" w:type="dxa"/>
          <w:right w:w="0" w:type="dxa"/>
        </w:tblCellMar>
        <w:tblLook w:val="04A0" w:firstRow="1" w:lastRow="0" w:firstColumn="1" w:lastColumn="0" w:noHBand="0" w:noVBand="1"/>
      </w:tblPr>
      <w:tblGrid>
        <w:gridCol w:w="4807"/>
        <w:gridCol w:w="265"/>
        <w:gridCol w:w="3214"/>
        <w:gridCol w:w="102"/>
      </w:tblGrid>
      <w:tr w:rsidR="00744F6E" w:rsidRPr="005B793F" w14:paraId="5B8D9672" w14:textId="77777777" w:rsidTr="009366BC">
        <w:trPr>
          <w:gridAfter w:val="1"/>
          <w:wAfter w:w="102" w:type="dxa"/>
        </w:trPr>
        <w:tc>
          <w:tcPr>
            <w:tcW w:w="5072" w:type="dxa"/>
            <w:gridSpan w:val="2"/>
            <w:tcMar>
              <w:top w:w="0" w:type="dxa"/>
              <w:left w:w="108" w:type="dxa"/>
              <w:bottom w:w="0" w:type="dxa"/>
              <w:right w:w="108" w:type="dxa"/>
            </w:tcMar>
            <w:hideMark/>
          </w:tcPr>
          <w:p w14:paraId="5A12F285" w14:textId="77777777" w:rsidR="007D2B35" w:rsidRDefault="007D2B35" w:rsidP="007D2B35">
            <w:pPr>
              <w:pStyle w:val="Normal1"/>
              <w:rPr>
                <w:rFonts w:ascii="Arial" w:hAnsi="Arial" w:cs="Arial"/>
                <w:sz w:val="18"/>
                <w:szCs w:val="18"/>
              </w:rPr>
            </w:pPr>
            <w:r w:rsidRPr="005B793F">
              <w:rPr>
                <w:rFonts w:ascii="Arial" w:hAnsi="Arial" w:cs="Arial"/>
                <w:sz w:val="18"/>
                <w:szCs w:val="18"/>
              </w:rPr>
              <w:t>Contact:</w:t>
            </w:r>
            <w:r w:rsidRPr="005B793F">
              <w:rPr>
                <w:rFonts w:ascii="Arial" w:hAnsi="Arial" w:cs="Arial"/>
              </w:rPr>
              <w:br/>
            </w:r>
            <w:r>
              <w:rPr>
                <w:rFonts w:ascii="Arial" w:hAnsi="Arial" w:cs="Arial"/>
                <w:sz w:val="18"/>
                <w:szCs w:val="18"/>
              </w:rPr>
              <w:t>Brad Massey</w:t>
            </w:r>
          </w:p>
          <w:p w14:paraId="23EEB561" w14:textId="77777777" w:rsidR="007D2B35" w:rsidRDefault="007D2B35" w:rsidP="007D2B35">
            <w:pPr>
              <w:pStyle w:val="Normal1"/>
              <w:rPr>
                <w:rFonts w:ascii="Arial" w:hAnsi="Arial" w:cs="Arial"/>
                <w:sz w:val="18"/>
                <w:szCs w:val="18"/>
              </w:rPr>
            </w:pPr>
            <w:r>
              <w:rPr>
                <w:rFonts w:ascii="Arial" w:hAnsi="Arial" w:cs="Arial"/>
                <w:sz w:val="18"/>
                <w:szCs w:val="18"/>
              </w:rPr>
              <w:t>Manager, Corporate Communications and Video</w:t>
            </w:r>
            <w:r w:rsidRPr="005B793F">
              <w:rPr>
                <w:rFonts w:ascii="Arial" w:hAnsi="Arial" w:cs="Arial"/>
                <w:sz w:val="18"/>
                <w:szCs w:val="18"/>
              </w:rPr>
              <w:t xml:space="preserve">   </w:t>
            </w:r>
          </w:p>
          <w:p w14:paraId="2D561210" w14:textId="3C3D144C" w:rsidR="00744F6E" w:rsidRPr="00D12F77" w:rsidRDefault="007D2B35" w:rsidP="007D2B35">
            <w:pPr>
              <w:pStyle w:val="Normal1"/>
              <w:rPr>
                <w:rFonts w:ascii="Arial" w:hAnsi="Arial" w:cs="Arial"/>
                <w:sz w:val="18"/>
                <w:szCs w:val="18"/>
              </w:rPr>
            </w:pPr>
            <w:r w:rsidRPr="005B793F">
              <w:rPr>
                <w:rFonts w:ascii="Arial" w:hAnsi="Arial" w:cs="Arial"/>
                <w:sz w:val="18"/>
                <w:szCs w:val="18"/>
              </w:rPr>
              <w:t>Yamaha Marine Engine Systems</w:t>
            </w:r>
            <w:r w:rsidRPr="005B793F">
              <w:rPr>
                <w:rFonts w:ascii="Arial" w:hAnsi="Arial" w:cs="Arial"/>
                <w:sz w:val="18"/>
                <w:szCs w:val="18"/>
              </w:rPr>
              <w:br/>
              <w:t xml:space="preserve">Office: (770) </w:t>
            </w:r>
            <w:r>
              <w:rPr>
                <w:rFonts w:ascii="Arial" w:hAnsi="Arial" w:cs="Arial"/>
                <w:sz w:val="18"/>
                <w:szCs w:val="18"/>
              </w:rPr>
              <w:t>701-3294</w:t>
            </w:r>
            <w:r w:rsidRPr="005B793F">
              <w:rPr>
                <w:rFonts w:ascii="Arial" w:hAnsi="Arial" w:cs="Arial"/>
                <w:sz w:val="18"/>
                <w:szCs w:val="18"/>
              </w:rPr>
              <w:br/>
              <w:t>Mobile: (4</w:t>
            </w:r>
            <w:r>
              <w:rPr>
                <w:rFonts w:ascii="Arial" w:hAnsi="Arial" w:cs="Arial"/>
                <w:sz w:val="18"/>
                <w:szCs w:val="18"/>
              </w:rPr>
              <w:t>70) 227-9024</w:t>
            </w:r>
            <w:r w:rsidRPr="005B793F">
              <w:rPr>
                <w:rFonts w:ascii="Arial" w:hAnsi="Arial" w:cs="Arial"/>
                <w:sz w:val="18"/>
                <w:szCs w:val="18"/>
              </w:rPr>
              <w:t xml:space="preserve">      </w:t>
            </w:r>
            <w:r w:rsidRPr="005B793F">
              <w:rPr>
                <w:rFonts w:ascii="Arial" w:hAnsi="Arial" w:cs="Arial"/>
                <w:sz w:val="18"/>
                <w:szCs w:val="18"/>
              </w:rPr>
              <w:br/>
            </w:r>
            <w:hyperlink r:id="rId6" w:history="1">
              <w:r w:rsidRPr="006845D7">
                <w:rPr>
                  <w:rStyle w:val="Hyperlink"/>
                  <w:rFonts w:ascii="Arial" w:hAnsi="Arial" w:cs="Arial"/>
                  <w:sz w:val="18"/>
                  <w:szCs w:val="18"/>
                </w:rPr>
                <w:t>bradley_massey@yamaha-motor.com</w:t>
              </w:r>
            </w:hyperlink>
          </w:p>
        </w:tc>
        <w:tc>
          <w:tcPr>
            <w:tcW w:w="3214" w:type="dxa"/>
            <w:tcMar>
              <w:top w:w="0" w:type="dxa"/>
              <w:left w:w="108" w:type="dxa"/>
              <w:bottom w:w="0" w:type="dxa"/>
              <w:right w:w="108" w:type="dxa"/>
            </w:tcMar>
          </w:tcPr>
          <w:p w14:paraId="4DF480B1" w14:textId="77777777" w:rsidR="00A2555B" w:rsidRDefault="00744F6E" w:rsidP="00E07F96">
            <w:pPr>
              <w:pStyle w:val="Normal1"/>
              <w:rPr>
                <w:rFonts w:ascii="Arial" w:hAnsi="Arial" w:cs="Arial"/>
                <w:sz w:val="18"/>
                <w:szCs w:val="18"/>
              </w:rPr>
            </w:pPr>
            <w:r w:rsidRPr="005B793F">
              <w:rPr>
                <w:rFonts w:ascii="Arial" w:hAnsi="Arial" w:cs="Arial"/>
                <w:color w:val="000000"/>
                <w:sz w:val="18"/>
                <w:szCs w:val="18"/>
              </w:rPr>
              <w:t>Contact:</w:t>
            </w:r>
            <w:r w:rsidRPr="005B793F">
              <w:rPr>
                <w:rFonts w:ascii="Arial" w:hAnsi="Arial" w:cs="Arial"/>
                <w:color w:val="000000"/>
                <w:sz w:val="18"/>
                <w:szCs w:val="18"/>
              </w:rPr>
              <w:br/>
              <w:t>Neal Wheaton</w:t>
            </w:r>
            <w:r w:rsidRPr="005B793F">
              <w:rPr>
                <w:rFonts w:ascii="Arial" w:hAnsi="Arial" w:cs="Arial"/>
                <w:color w:val="000000"/>
                <w:sz w:val="18"/>
                <w:szCs w:val="18"/>
              </w:rPr>
              <w:br/>
            </w:r>
            <w:r w:rsidRPr="005B793F">
              <w:rPr>
                <w:rFonts w:ascii="Arial" w:hAnsi="Arial" w:cs="Arial"/>
                <w:sz w:val="18"/>
                <w:szCs w:val="18"/>
              </w:rPr>
              <w:t>Wilder+Wheaton for</w:t>
            </w:r>
            <w:r w:rsidRPr="005B793F">
              <w:rPr>
                <w:rFonts w:ascii="Arial" w:hAnsi="Arial" w:cs="Arial"/>
                <w:color w:val="000000"/>
                <w:sz w:val="18"/>
                <w:szCs w:val="18"/>
              </w:rPr>
              <w:br/>
            </w:r>
            <w:r w:rsidRPr="005B793F">
              <w:rPr>
                <w:rFonts w:ascii="Arial" w:hAnsi="Arial" w:cs="Arial"/>
                <w:sz w:val="18"/>
                <w:szCs w:val="18"/>
              </w:rPr>
              <w:t xml:space="preserve">Yamaha </w:t>
            </w:r>
            <w:r w:rsidR="00A2555B">
              <w:rPr>
                <w:rFonts w:ascii="Arial" w:hAnsi="Arial" w:cs="Arial"/>
                <w:sz w:val="18"/>
                <w:szCs w:val="18"/>
              </w:rPr>
              <w:t>Marine Engine Systems</w:t>
            </w:r>
          </w:p>
          <w:p w14:paraId="59FFC168" w14:textId="332C84EF" w:rsidR="00744F6E" w:rsidRPr="005B793F" w:rsidRDefault="00744F6E" w:rsidP="00E07F96">
            <w:pPr>
              <w:pStyle w:val="Normal1"/>
              <w:rPr>
                <w:rFonts w:ascii="Arial" w:hAnsi="Arial" w:cs="Arial"/>
                <w:color w:val="000000"/>
                <w:sz w:val="18"/>
                <w:szCs w:val="18"/>
              </w:rPr>
            </w:pPr>
            <w:r w:rsidRPr="005B793F">
              <w:rPr>
                <w:rFonts w:ascii="Arial" w:hAnsi="Arial" w:cs="Arial"/>
                <w:sz w:val="18"/>
                <w:szCs w:val="18"/>
              </w:rPr>
              <w:t>Mobile: (404) 317-0698</w:t>
            </w:r>
            <w:r w:rsidRPr="005B793F">
              <w:rPr>
                <w:rFonts w:ascii="Arial" w:hAnsi="Arial" w:cs="Arial"/>
                <w:color w:val="000000"/>
                <w:sz w:val="18"/>
                <w:szCs w:val="18"/>
              </w:rPr>
              <w:br/>
            </w:r>
            <w:hyperlink r:id="rId7" w:history="1">
              <w:r w:rsidRPr="005B793F">
                <w:rPr>
                  <w:rStyle w:val="Hyperlink"/>
                  <w:rFonts w:ascii="Arial" w:hAnsi="Arial" w:cs="Arial"/>
                  <w:sz w:val="18"/>
                  <w:szCs w:val="18"/>
                </w:rPr>
                <w:t>neal.wheaton@gmail.com</w:t>
              </w:r>
            </w:hyperlink>
          </w:p>
          <w:p w14:paraId="43ABAB91" w14:textId="77777777" w:rsidR="00744F6E" w:rsidRPr="005B793F" w:rsidRDefault="00744F6E" w:rsidP="00E07F96">
            <w:pPr>
              <w:pStyle w:val="Normal1"/>
              <w:rPr>
                <w:rFonts w:ascii="Arial" w:hAnsi="Arial" w:cs="Arial"/>
                <w:color w:val="000000"/>
                <w:sz w:val="18"/>
                <w:szCs w:val="18"/>
              </w:rPr>
            </w:pPr>
          </w:p>
          <w:p w14:paraId="2BE1AC06" w14:textId="77777777" w:rsidR="00744F6E" w:rsidRPr="005B793F" w:rsidRDefault="00744F6E" w:rsidP="00E07F96">
            <w:pPr>
              <w:pStyle w:val="Normal1"/>
              <w:rPr>
                <w:rFonts w:ascii="Arial" w:hAnsi="Arial" w:cs="Arial"/>
                <w:color w:val="000000"/>
                <w:sz w:val="18"/>
                <w:szCs w:val="18"/>
              </w:rPr>
            </w:pPr>
          </w:p>
          <w:p w14:paraId="0B912D90" w14:textId="77777777" w:rsidR="00744F6E" w:rsidRPr="005B793F" w:rsidRDefault="00744F6E" w:rsidP="00E07F96">
            <w:pPr>
              <w:pStyle w:val="Normal1"/>
              <w:rPr>
                <w:rFonts w:ascii="Arial" w:hAnsi="Arial" w:cs="Arial"/>
                <w:sz w:val="20"/>
                <w:szCs w:val="20"/>
              </w:rPr>
            </w:pPr>
          </w:p>
        </w:tc>
      </w:tr>
      <w:tr w:rsidR="00DD74B3" w:rsidRPr="00A232E5" w14:paraId="344D718A" w14:textId="77777777" w:rsidTr="009366BC">
        <w:tblPrEx>
          <w:tblCellMar>
            <w:left w:w="108" w:type="dxa"/>
            <w:right w:w="108" w:type="dxa"/>
          </w:tblCellMar>
        </w:tblPrEx>
        <w:tc>
          <w:tcPr>
            <w:tcW w:w="4807" w:type="dxa"/>
          </w:tcPr>
          <w:p w14:paraId="42A00BC1" w14:textId="6FF8B073" w:rsidR="00DD74B3" w:rsidRPr="00A232E5" w:rsidRDefault="00DD74B3" w:rsidP="00744F6E">
            <w:pPr>
              <w:spacing w:after="0" w:line="240" w:lineRule="auto"/>
              <w:rPr>
                <w:rFonts w:ascii="Arial" w:eastAsia="Arial" w:hAnsi="Arial" w:cs="Arial"/>
                <w:sz w:val="24"/>
                <w:szCs w:val="24"/>
              </w:rPr>
            </w:pPr>
          </w:p>
        </w:tc>
        <w:tc>
          <w:tcPr>
            <w:tcW w:w="3581" w:type="dxa"/>
            <w:gridSpan w:val="3"/>
            <w:hideMark/>
          </w:tcPr>
          <w:p w14:paraId="01E11E20" w14:textId="236EC5EF" w:rsidR="00DD74B3" w:rsidRPr="00A232E5" w:rsidRDefault="00DD74B3" w:rsidP="00A232E5">
            <w:pPr>
              <w:spacing w:after="0" w:line="240" w:lineRule="auto"/>
              <w:ind w:left="2" w:hanging="2"/>
              <w:rPr>
                <w:rFonts w:ascii="Arial" w:eastAsia="Arial" w:hAnsi="Arial" w:cs="Arial"/>
                <w:sz w:val="18"/>
                <w:szCs w:val="18"/>
              </w:rPr>
            </w:pPr>
          </w:p>
        </w:tc>
      </w:tr>
    </w:tbl>
    <w:p w14:paraId="1A0992A7" w14:textId="72F2EFED" w:rsidR="00DD74B3" w:rsidRDefault="00EE6AD0" w:rsidP="00DD74B3">
      <w:pPr>
        <w:spacing w:line="276" w:lineRule="auto"/>
        <w:rPr>
          <w:rFonts w:ascii="Arial" w:hAnsi="Arial" w:cs="Arial"/>
        </w:rPr>
      </w:pPr>
      <w:r>
        <w:rPr>
          <w:rFonts w:ascii="Arial" w:hAnsi="Arial" w:cs="Arial"/>
        </w:rPr>
        <w:t>FOR IMMEDIATE RELEASE</w:t>
      </w:r>
    </w:p>
    <w:p w14:paraId="514AC2EE" w14:textId="77777777" w:rsidR="00A2555B" w:rsidRDefault="00A2555B" w:rsidP="00A2555B">
      <w:pPr>
        <w:spacing w:line="276" w:lineRule="auto"/>
        <w:jc w:val="center"/>
        <w:rPr>
          <w:rFonts w:ascii="Arial" w:hAnsi="Arial" w:cs="Arial"/>
          <w:b/>
          <w:bCs/>
          <w:color w:val="000000"/>
        </w:rPr>
      </w:pPr>
    </w:p>
    <w:p w14:paraId="241F99A2" w14:textId="73BDD050" w:rsidR="00A2555B" w:rsidRDefault="00BF6FDF" w:rsidP="00A2555B">
      <w:pPr>
        <w:spacing w:line="276" w:lineRule="auto"/>
        <w:jc w:val="center"/>
        <w:rPr>
          <w:rFonts w:ascii="Arial" w:eastAsia="Arial" w:hAnsi="Arial" w:cs="Arial"/>
          <w:b/>
          <w:bCs/>
          <w:position w:val="-1"/>
          <w:lang w:eastAsia="en-US"/>
        </w:rPr>
      </w:pPr>
      <w:r w:rsidRPr="00BF6FDF">
        <w:rPr>
          <w:rFonts w:ascii="Arial" w:hAnsi="Arial" w:cs="Arial"/>
          <w:b/>
          <w:bCs/>
          <w:color w:val="000000"/>
        </w:rPr>
        <w:t>Yamaha’s F25 Line Adds 15-Inch Power Trim and Tilt Model, Improved Tiller Handles</w:t>
      </w:r>
    </w:p>
    <w:p w14:paraId="53ED7DAE" w14:textId="77777777" w:rsidR="00A2555B" w:rsidRPr="00A2555B" w:rsidRDefault="00A2555B" w:rsidP="00A2555B">
      <w:pPr>
        <w:spacing w:line="276" w:lineRule="auto"/>
        <w:jc w:val="center"/>
        <w:rPr>
          <w:rFonts w:ascii="Arial" w:eastAsia="Arial" w:hAnsi="Arial" w:cs="Arial"/>
          <w:b/>
          <w:bCs/>
          <w:position w:val="-1"/>
          <w:lang w:eastAsia="en-US"/>
        </w:rPr>
      </w:pPr>
    </w:p>
    <w:p w14:paraId="2F7AAC39" w14:textId="57CFCEB6" w:rsidR="00BE0833" w:rsidRPr="00BE0833" w:rsidRDefault="00D62B9B" w:rsidP="00BE0833">
      <w:pPr>
        <w:autoSpaceDE w:val="0"/>
        <w:autoSpaceDN w:val="0"/>
        <w:adjustRightInd w:val="0"/>
        <w:spacing w:line="360" w:lineRule="auto"/>
        <w:rPr>
          <w:rFonts w:ascii="Arial" w:hAnsi="Arial" w:cs="Arial"/>
        </w:rPr>
      </w:pPr>
      <w:r w:rsidRPr="007D2B35">
        <w:rPr>
          <w:rFonts w:ascii="Arial" w:eastAsia="Arial" w:hAnsi="Arial" w:cs="Arial"/>
          <w:b/>
        </w:rPr>
        <w:t>Kennesaw, Ga.</w:t>
      </w:r>
      <w:r w:rsidR="00DD74B3" w:rsidRPr="007D2B35">
        <w:rPr>
          <w:rFonts w:ascii="Arial" w:eastAsia="Arial" w:hAnsi="Arial" w:cs="Arial"/>
        </w:rPr>
        <w:t xml:space="preserve"> – </w:t>
      </w:r>
      <w:r w:rsidR="009366BC">
        <w:rPr>
          <w:rFonts w:ascii="Arial" w:eastAsia="Arial" w:hAnsi="Arial" w:cs="Arial"/>
        </w:rPr>
        <w:t xml:space="preserve">Jan. </w:t>
      </w:r>
      <w:r w:rsidR="00BF6FDF">
        <w:rPr>
          <w:rFonts w:ascii="Arial" w:eastAsia="Arial" w:hAnsi="Arial" w:cs="Arial"/>
        </w:rPr>
        <w:t>1</w:t>
      </w:r>
      <w:r w:rsidR="00773D06">
        <w:rPr>
          <w:rFonts w:ascii="Arial" w:eastAsia="Arial" w:hAnsi="Arial" w:cs="Arial"/>
        </w:rPr>
        <w:t>8</w:t>
      </w:r>
      <w:r w:rsidR="00BF6FDF">
        <w:rPr>
          <w:rFonts w:ascii="Arial" w:eastAsia="Arial" w:hAnsi="Arial" w:cs="Arial"/>
        </w:rPr>
        <w:t>,</w:t>
      </w:r>
      <w:r w:rsidR="00DD74B3" w:rsidRPr="007D2B35">
        <w:rPr>
          <w:rFonts w:ascii="Arial" w:eastAsia="Arial" w:hAnsi="Arial" w:cs="Arial"/>
        </w:rPr>
        <w:t xml:space="preserve"> 202</w:t>
      </w:r>
      <w:r w:rsidR="004051B5">
        <w:rPr>
          <w:rFonts w:ascii="Arial" w:eastAsia="Arial" w:hAnsi="Arial" w:cs="Arial"/>
        </w:rPr>
        <w:t xml:space="preserve">2 </w:t>
      </w:r>
      <w:r w:rsidR="00BF6FDF">
        <w:rPr>
          <w:rFonts w:ascii="Arial" w:eastAsia="Arial" w:hAnsi="Arial" w:cs="Arial"/>
        </w:rPr>
        <w:t>–</w:t>
      </w:r>
      <w:r w:rsidR="00794B61" w:rsidRPr="007D2B35">
        <w:rPr>
          <w:rFonts w:ascii="Arial" w:eastAsia="Arial" w:hAnsi="Arial" w:cs="Arial"/>
        </w:rPr>
        <w:t xml:space="preserve"> </w:t>
      </w:r>
      <w:r w:rsidR="00A2555B" w:rsidRPr="002A4F88">
        <w:rPr>
          <w:rFonts w:ascii="Arial" w:hAnsi="Arial" w:cs="Arial"/>
        </w:rPr>
        <w:t>Yamaha</w:t>
      </w:r>
      <w:r w:rsidR="00A2555B">
        <w:rPr>
          <w:rFonts w:ascii="Arial" w:hAnsi="Arial" w:cs="Arial"/>
        </w:rPr>
        <w:t xml:space="preserve"> Marine’s</w:t>
      </w:r>
      <w:r w:rsidR="00A2555B" w:rsidRPr="002A4F88">
        <w:rPr>
          <w:rFonts w:ascii="Arial" w:hAnsi="Arial" w:cs="Arial"/>
        </w:rPr>
        <w:t xml:space="preserve"> powerful</w:t>
      </w:r>
      <w:r w:rsidR="00A2555B">
        <w:rPr>
          <w:rFonts w:ascii="Arial" w:hAnsi="Arial" w:cs="Arial"/>
        </w:rPr>
        <w:t xml:space="preserve">, </w:t>
      </w:r>
      <w:proofErr w:type="gramStart"/>
      <w:r w:rsidR="00A2555B">
        <w:rPr>
          <w:rFonts w:ascii="Arial" w:hAnsi="Arial" w:cs="Arial"/>
        </w:rPr>
        <w:t>light-weight</w:t>
      </w:r>
      <w:proofErr w:type="gramEnd"/>
      <w:r w:rsidR="00A2555B" w:rsidRPr="002A4F88">
        <w:rPr>
          <w:rFonts w:ascii="Arial" w:hAnsi="Arial" w:cs="Arial"/>
        </w:rPr>
        <w:t xml:space="preserve"> F25 </w:t>
      </w:r>
      <w:r w:rsidR="00A2555B">
        <w:rPr>
          <w:rFonts w:ascii="Arial" w:hAnsi="Arial" w:cs="Arial"/>
        </w:rPr>
        <w:t xml:space="preserve">outboard </w:t>
      </w:r>
      <w:r w:rsidR="00A2555B" w:rsidRPr="002A4F88">
        <w:rPr>
          <w:rFonts w:ascii="Arial" w:hAnsi="Arial" w:cs="Arial"/>
        </w:rPr>
        <w:t xml:space="preserve">line </w:t>
      </w:r>
      <w:r w:rsidR="00A2555B">
        <w:rPr>
          <w:rFonts w:ascii="Arial" w:hAnsi="Arial" w:cs="Arial"/>
        </w:rPr>
        <w:t xml:space="preserve">expands </w:t>
      </w:r>
      <w:r w:rsidR="00A2555B" w:rsidRPr="002A4F88">
        <w:rPr>
          <w:rFonts w:ascii="Arial" w:hAnsi="Arial" w:cs="Arial"/>
        </w:rPr>
        <w:t xml:space="preserve">again </w:t>
      </w:r>
      <w:r w:rsidR="00A2555B">
        <w:rPr>
          <w:rFonts w:ascii="Arial" w:hAnsi="Arial" w:cs="Arial"/>
        </w:rPr>
        <w:t xml:space="preserve">in 2022 </w:t>
      </w:r>
      <w:r w:rsidR="00A2555B" w:rsidRPr="002A4F88">
        <w:rPr>
          <w:rFonts w:ascii="Arial" w:hAnsi="Arial" w:cs="Arial"/>
        </w:rPr>
        <w:t>with two short shaft (15-inch) power trim and tilt (PTT)</w:t>
      </w:r>
      <w:r w:rsidR="00BE0833">
        <w:rPr>
          <w:rFonts w:ascii="Arial" w:hAnsi="Arial" w:cs="Arial"/>
        </w:rPr>
        <w:t xml:space="preserve"> models</w:t>
      </w:r>
      <w:r w:rsidR="00A2555B" w:rsidRPr="002A4F88">
        <w:rPr>
          <w:rFonts w:ascii="Arial" w:hAnsi="Arial" w:cs="Arial"/>
        </w:rPr>
        <w:t xml:space="preserve">, and two additional models with a new factory-installed tiller handle. </w:t>
      </w:r>
      <w:r w:rsidR="00BE0833">
        <w:rPr>
          <w:rFonts w:ascii="Arial" w:hAnsi="Arial" w:cs="Arial"/>
        </w:rPr>
        <w:br/>
      </w:r>
      <w:r w:rsidR="00BE0833">
        <w:rPr>
          <w:rFonts w:ascii="Arial" w:hAnsi="Arial" w:cs="Arial"/>
        </w:rPr>
        <w:br/>
      </w:r>
      <w:r w:rsidR="00A2555B">
        <w:rPr>
          <w:rFonts w:ascii="Arial" w:hAnsi="Arial" w:cs="Arial"/>
        </w:rPr>
        <w:t>“</w:t>
      </w:r>
      <w:r w:rsidR="00BF6FDF" w:rsidRPr="002A4F88">
        <w:rPr>
          <w:rFonts w:ascii="Arial" w:hAnsi="Arial" w:cs="Arial"/>
        </w:rPr>
        <w:t xml:space="preserve">Yamaha’s F25 </w:t>
      </w:r>
      <w:r w:rsidR="00A2555B" w:rsidRPr="002A4F88">
        <w:rPr>
          <w:rFonts w:ascii="Arial" w:hAnsi="Arial" w:cs="Arial"/>
        </w:rPr>
        <w:t>won a coveted NMMA</w:t>
      </w:r>
      <w:r w:rsidR="00A2555B" w:rsidRPr="00CD3A4B">
        <w:rPr>
          <w:rFonts w:ascii="Arial" w:hAnsi="Arial" w:cs="Arial"/>
          <w:vertAlign w:val="superscript"/>
        </w:rPr>
        <w:t xml:space="preserve">® </w:t>
      </w:r>
      <w:r w:rsidR="00A2555B" w:rsidRPr="002A4F88">
        <w:rPr>
          <w:rFonts w:ascii="Arial" w:hAnsi="Arial" w:cs="Arial"/>
        </w:rPr>
        <w:t>Innovation Award shortly after introduction</w:t>
      </w:r>
      <w:r w:rsidR="00A2555B">
        <w:rPr>
          <w:rFonts w:ascii="Arial" w:hAnsi="Arial" w:cs="Arial"/>
        </w:rPr>
        <w:t xml:space="preserve">,” said David </w:t>
      </w:r>
      <w:proofErr w:type="spellStart"/>
      <w:r w:rsidR="00A2555B">
        <w:rPr>
          <w:rFonts w:ascii="Arial" w:hAnsi="Arial" w:cs="Arial"/>
        </w:rPr>
        <w:t>Meeler</w:t>
      </w:r>
      <w:proofErr w:type="spellEnd"/>
      <w:r w:rsidR="00A2555B">
        <w:rPr>
          <w:rFonts w:ascii="Arial" w:hAnsi="Arial" w:cs="Arial"/>
        </w:rPr>
        <w:t>, New Product Introduction Manager, Yamaha Marine Engine Systems. “</w:t>
      </w:r>
      <w:r w:rsidR="00A2555B" w:rsidRPr="002A4F88">
        <w:rPr>
          <w:rFonts w:ascii="Arial" w:hAnsi="Arial" w:cs="Arial"/>
        </w:rPr>
        <w:t xml:space="preserve">As the lightest 25 horsepower </w:t>
      </w:r>
      <w:r w:rsidR="00BE0833">
        <w:rPr>
          <w:rFonts w:ascii="Arial" w:hAnsi="Arial" w:cs="Arial"/>
        </w:rPr>
        <w:t>model</w:t>
      </w:r>
      <w:r w:rsidR="00A2555B" w:rsidRPr="002A4F88">
        <w:rPr>
          <w:rFonts w:ascii="Arial" w:hAnsi="Arial" w:cs="Arial"/>
        </w:rPr>
        <w:t xml:space="preserve"> available—two-stroke or four-stroke—it features the highest power to weight ratio in its class</w:t>
      </w:r>
      <w:r w:rsidR="00A2555B">
        <w:rPr>
          <w:rFonts w:ascii="Arial" w:hAnsi="Arial" w:cs="Arial"/>
        </w:rPr>
        <w:t xml:space="preserve">. </w:t>
      </w:r>
      <w:r w:rsidR="00BE0833">
        <w:rPr>
          <w:rFonts w:ascii="Arial" w:hAnsi="Arial" w:cs="Arial"/>
        </w:rPr>
        <w:t xml:space="preserve">With the addition of these new models, Yamaha adds more </w:t>
      </w:r>
      <w:r w:rsidR="00BE0833" w:rsidRPr="002A4F88">
        <w:rPr>
          <w:rFonts w:ascii="Arial" w:hAnsi="Arial" w:cs="Arial"/>
        </w:rPr>
        <w:t>value and convenience to premium portable power.</w:t>
      </w:r>
      <w:r w:rsidR="00BE0833">
        <w:rPr>
          <w:rFonts w:ascii="Arial" w:hAnsi="Arial" w:cs="Arial"/>
        </w:rPr>
        <w:t>”</w:t>
      </w:r>
      <w:r w:rsidR="00BE0833">
        <w:rPr>
          <w:rFonts w:ascii="Arial" w:hAnsi="Arial" w:cs="Arial"/>
        </w:rPr>
        <w:br/>
      </w:r>
      <w:r w:rsidR="00BE0833">
        <w:rPr>
          <w:rFonts w:ascii="Arial" w:hAnsi="Arial" w:cs="Arial"/>
        </w:rPr>
        <w:br/>
      </w:r>
      <w:r w:rsidR="00BF6FDF" w:rsidRPr="002A4F88">
        <w:rPr>
          <w:rFonts w:ascii="Arial" w:hAnsi="Arial" w:cs="Arial"/>
        </w:rPr>
        <w:t xml:space="preserve">Power trim and tilt is now available on short shaft models, either tiller or remote control. </w:t>
      </w:r>
      <w:r w:rsidR="00BE0833">
        <w:rPr>
          <w:rFonts w:ascii="Arial" w:hAnsi="Arial" w:cs="Arial"/>
        </w:rPr>
        <w:t>In addition</w:t>
      </w:r>
      <w:r w:rsidR="00BF6FDF" w:rsidRPr="002A4F88">
        <w:rPr>
          <w:rFonts w:ascii="Arial" w:hAnsi="Arial" w:cs="Arial"/>
        </w:rPr>
        <w:t xml:space="preserve">, all F25 factory equipped tiller models with PTT now feature a new, tiltable handle with integral PTT switch. </w:t>
      </w:r>
      <w:r w:rsidR="00BE0833">
        <w:rPr>
          <w:rFonts w:ascii="Arial" w:hAnsi="Arial" w:cs="Arial"/>
        </w:rPr>
        <w:t>The handle is</w:t>
      </w:r>
      <w:r w:rsidR="00BF6FDF" w:rsidRPr="002A4F88">
        <w:rPr>
          <w:rFonts w:ascii="Arial" w:hAnsi="Arial" w:cs="Arial"/>
        </w:rPr>
        <w:t xml:space="preserve"> shorter and smaller, making it easier to use in applications where space is limited. </w:t>
      </w:r>
      <w:r w:rsidR="00BE0833">
        <w:rPr>
          <w:rFonts w:ascii="Arial" w:hAnsi="Arial" w:cs="Arial"/>
        </w:rPr>
        <w:br/>
      </w:r>
      <w:r w:rsidR="00BE0833">
        <w:rPr>
          <w:rFonts w:ascii="Arial" w:hAnsi="Arial" w:cs="Arial"/>
        </w:rPr>
        <w:br/>
      </w:r>
      <w:r w:rsidR="00BF6FDF" w:rsidRPr="002A4F88">
        <w:rPr>
          <w:rFonts w:ascii="Arial" w:hAnsi="Arial" w:cs="Arial"/>
        </w:rPr>
        <w:t xml:space="preserve">Boaters can </w:t>
      </w:r>
      <w:r w:rsidR="00BE0833">
        <w:rPr>
          <w:rFonts w:ascii="Arial" w:hAnsi="Arial" w:cs="Arial"/>
        </w:rPr>
        <w:t>also</w:t>
      </w:r>
      <w:r w:rsidR="00BF6FDF" w:rsidRPr="002A4F88">
        <w:rPr>
          <w:rFonts w:ascii="Arial" w:hAnsi="Arial" w:cs="Arial"/>
        </w:rPr>
        <w:t xml:space="preserve"> use the PTT switch when the outboard and/or handle is fully tilted up, </w:t>
      </w:r>
      <w:r w:rsidR="00BE0833">
        <w:rPr>
          <w:rFonts w:ascii="Arial" w:hAnsi="Arial" w:cs="Arial"/>
        </w:rPr>
        <w:t xml:space="preserve">allowing for </w:t>
      </w:r>
      <w:r w:rsidR="00BF6FDF" w:rsidRPr="002A4F88">
        <w:rPr>
          <w:rFonts w:ascii="Arial" w:hAnsi="Arial" w:cs="Arial"/>
        </w:rPr>
        <w:t xml:space="preserve">easier access when trailering. Variable Trolling RPM Switch (VTS™) is standard on these </w:t>
      </w:r>
      <w:r w:rsidR="00BE0833">
        <w:rPr>
          <w:rFonts w:ascii="Arial" w:hAnsi="Arial" w:cs="Arial"/>
        </w:rPr>
        <w:t>new models.</w:t>
      </w:r>
      <w:r w:rsidR="00BE0833">
        <w:rPr>
          <w:rFonts w:ascii="Arial" w:hAnsi="Arial" w:cs="Arial"/>
        </w:rPr>
        <w:br/>
      </w:r>
      <w:r w:rsidR="00BE0833">
        <w:rPr>
          <w:rFonts w:ascii="Arial" w:hAnsi="Arial" w:cs="Arial"/>
        </w:rPr>
        <w:br/>
        <w:t xml:space="preserve">Expected availability of the new Yamaha F25 models is </w:t>
      </w:r>
      <w:r w:rsidR="003D0D2B">
        <w:rPr>
          <w:rFonts w:ascii="Arial" w:hAnsi="Arial" w:cs="Arial"/>
        </w:rPr>
        <w:t xml:space="preserve">Spring </w:t>
      </w:r>
      <w:r w:rsidR="00BE0833">
        <w:rPr>
          <w:rFonts w:ascii="Arial" w:hAnsi="Arial" w:cs="Arial"/>
        </w:rPr>
        <w:t>of 2022.</w:t>
      </w:r>
      <w:r w:rsidR="00BE0833">
        <w:rPr>
          <w:rFonts w:ascii="Arial" w:hAnsi="Arial" w:cs="Arial"/>
        </w:rPr>
        <w:br/>
      </w:r>
      <w:r w:rsidR="00BE0833">
        <w:rPr>
          <w:rFonts w:ascii="Arial" w:hAnsi="Arial" w:cs="Arial"/>
        </w:rPr>
        <w:br/>
      </w:r>
      <w:r w:rsidR="00BE0833" w:rsidRPr="006A39EC">
        <w:rPr>
          <w:rFonts w:ascii="Arial" w:hAnsi="Arial"/>
        </w:rPr>
        <w:t>Yamaha Marine products are marketed throughout the United States and around the world. Yamaha Marine Engine Systems, based in</w:t>
      </w:r>
      <w:r w:rsidR="00BE0833">
        <w:rPr>
          <w:rFonts w:ascii="Arial" w:hAnsi="Arial"/>
        </w:rPr>
        <w:t xml:space="preserve"> Kennesaw, Ga., supports its 2,0</w:t>
      </w:r>
      <w:r w:rsidR="00BE0833" w:rsidRPr="00A4339C">
        <w:rPr>
          <w:rFonts w:ascii="Arial" w:hAnsi="Arial"/>
        </w:rPr>
        <w:t xml:space="preserve">00 U.S. dealers and boat builders with marketing, training and parts for Yamaha’s full line of products and strives to </w:t>
      </w:r>
      <w:r w:rsidR="00BE0833" w:rsidRPr="00A4339C">
        <w:rPr>
          <w:rFonts w:ascii="Arial" w:hAnsi="Arial"/>
        </w:rPr>
        <w:lastRenderedPageBreak/>
        <w:t>be the industry leader in reliability, technology and customer service. Yamaha Marine is the only outboard brand to have earned NMMA</w:t>
      </w:r>
      <w:r w:rsidR="00BE0833" w:rsidRPr="00D72A3F">
        <w:rPr>
          <w:rFonts w:ascii="Arial" w:hAnsi="Arial"/>
          <w:vertAlign w:val="superscript"/>
        </w:rPr>
        <w:t>®</w:t>
      </w:r>
      <w:r w:rsidR="00BE0833" w:rsidRPr="00A4339C">
        <w:rPr>
          <w:rFonts w:ascii="Arial" w:hAnsi="Arial"/>
        </w:rPr>
        <w:t>’s C.S.I. Customer Satisfaction Index award every year since its inception. Visit</w:t>
      </w:r>
      <w:r w:rsidR="00BE0833">
        <w:rPr>
          <w:rFonts w:ascii="Arial" w:hAnsi="Arial"/>
        </w:rPr>
        <w:t xml:space="preserve"> </w:t>
      </w:r>
      <w:hyperlink r:id="rId8" w:history="1">
        <w:r w:rsidR="00BE0833" w:rsidRPr="00A4339C">
          <w:rPr>
            <w:rStyle w:val="Hyperlink"/>
            <w:rFonts w:ascii="Arial" w:hAnsi="Arial"/>
          </w:rPr>
          <w:t>www.yamahaoutboards.com</w:t>
        </w:r>
      </w:hyperlink>
      <w:r w:rsidR="00BE0833" w:rsidRPr="00A4339C">
        <w:rPr>
          <w:rFonts w:ascii="Arial" w:hAnsi="Arial"/>
        </w:rPr>
        <w:t>.</w:t>
      </w:r>
    </w:p>
    <w:p w14:paraId="13DB4106" w14:textId="5B4D0834" w:rsidR="009662A5" w:rsidRDefault="009662A5" w:rsidP="00BF6FDF">
      <w:pPr>
        <w:spacing w:after="0" w:line="360" w:lineRule="auto"/>
        <w:rPr>
          <w:shd w:val="clear" w:color="auto" w:fill="FFFFFF"/>
        </w:rPr>
      </w:pPr>
    </w:p>
    <w:p w14:paraId="329C80D3" w14:textId="1E489CAA" w:rsidR="00A232E5" w:rsidRDefault="009662A5" w:rsidP="00333599">
      <w:pPr>
        <w:spacing w:after="0" w:line="360" w:lineRule="auto"/>
        <w:jc w:val="center"/>
      </w:pPr>
      <w:r>
        <w:rPr>
          <w:shd w:val="clear" w:color="auto" w:fill="FFFFFF"/>
        </w:rPr>
        <w:t>###</w:t>
      </w:r>
    </w:p>
    <w:p w14:paraId="5948A1B1" w14:textId="526FE95A" w:rsidR="00DC1B7E" w:rsidRPr="00A232E5" w:rsidRDefault="00DC1B7E" w:rsidP="00DD74B3">
      <w:pPr>
        <w:spacing w:after="0" w:line="360" w:lineRule="auto"/>
        <w:rPr>
          <w:sz w:val="24"/>
          <w:szCs w:val="24"/>
        </w:rPr>
      </w:pPr>
    </w:p>
    <w:p w14:paraId="1E9FE4D4" w14:textId="2C22A117" w:rsidR="003A4255" w:rsidRDefault="003A4255" w:rsidP="003A4255">
      <w:pPr>
        <w:ind w:hanging="2"/>
        <w:rPr>
          <w:rFonts w:ascii="Arial" w:eastAsia="Arial" w:hAnsi="Arial" w:cs="Arial"/>
          <w:sz w:val="20"/>
          <w:szCs w:val="20"/>
        </w:rPr>
      </w:pPr>
      <w:r>
        <w:rPr>
          <w:sz w:val="24"/>
          <w:szCs w:val="24"/>
        </w:rPr>
        <w:tab/>
      </w:r>
      <w:r>
        <w:rPr>
          <w:rFonts w:ascii="Arial" w:eastAsia="Arial" w:hAnsi="Arial" w:cs="Arial"/>
          <w:sz w:val="20"/>
          <w:szCs w:val="20"/>
        </w:rPr>
        <w:t xml:space="preserve">REMEMBER to always observe all applicable boating laws. Never drink and drive. Dress properly with a USCG-approved personal floatation device and protective gear. </w:t>
      </w:r>
    </w:p>
    <w:p w14:paraId="47262D3F" w14:textId="7E9F8AED" w:rsidR="003A4255" w:rsidRPr="00333599" w:rsidRDefault="003A4255" w:rsidP="003A4255">
      <w:pPr>
        <w:ind w:hanging="2"/>
        <w:rPr>
          <w:rFonts w:ascii="Arial" w:eastAsia="Arial" w:hAnsi="Arial" w:cs="Arial"/>
          <w:sz w:val="20"/>
          <w:szCs w:val="20"/>
        </w:rPr>
      </w:pPr>
      <w:r>
        <w:rPr>
          <w:rFonts w:ascii="Arial" w:eastAsia="Arial" w:hAnsi="Arial" w:cs="Arial"/>
          <w:sz w:val="20"/>
          <w:szCs w:val="20"/>
        </w:rPr>
        <w:t>© 202</w:t>
      </w:r>
      <w:r w:rsidR="006C7C3B">
        <w:rPr>
          <w:rFonts w:ascii="Arial" w:eastAsia="Arial" w:hAnsi="Arial" w:cs="Arial"/>
          <w:sz w:val="20"/>
          <w:szCs w:val="20"/>
        </w:rPr>
        <w:t>2</w:t>
      </w:r>
      <w:r>
        <w:rPr>
          <w:rFonts w:ascii="Arial" w:eastAsia="Arial" w:hAnsi="Arial" w:cs="Arial"/>
          <w:sz w:val="20"/>
          <w:szCs w:val="20"/>
        </w:rPr>
        <w:t xml:space="preserve"> Yamaha Motor Corporation, U.S.A. All rights reserved. </w:t>
      </w:r>
    </w:p>
    <w:p w14:paraId="1EA2AA06" w14:textId="4403CA99" w:rsidR="003A4255" w:rsidRDefault="003A4255" w:rsidP="003A4255">
      <w:pPr>
        <w:ind w:hanging="2"/>
        <w:rPr>
          <w:rFonts w:ascii="Arial" w:eastAsia="Arial" w:hAnsi="Arial" w:cs="Arial"/>
          <w:sz w:val="20"/>
          <w:szCs w:val="20"/>
        </w:rPr>
      </w:pPr>
      <w:r>
        <w:rPr>
          <w:rFonts w:ascii="Arial" w:eastAsia="Arial" w:hAnsi="Arial" w:cs="Arial"/>
          <w:color w:val="0000FF"/>
          <w:sz w:val="20"/>
          <w:szCs w:val="20"/>
        </w:rPr>
        <w:t xml:space="preserve">This document contains many of Yamaha's valuable trademarks. It may also contain trademarks belonging to other companies. Any references to other companies or their products are for identification purposes only and are not intended to be an endorsement.  </w:t>
      </w:r>
    </w:p>
    <w:p w14:paraId="61615D61" w14:textId="77777777" w:rsidR="003A4255" w:rsidRDefault="003A4255" w:rsidP="003A4255">
      <w:pPr>
        <w:spacing w:line="276" w:lineRule="auto"/>
        <w:rPr>
          <w:rFonts w:ascii="Arial" w:eastAsia="Arial" w:hAnsi="Arial" w:cs="Arial"/>
        </w:rPr>
      </w:pPr>
    </w:p>
    <w:p w14:paraId="2A580AAC" w14:textId="6F482ABA" w:rsidR="00DC1B7E" w:rsidRPr="00A232E5" w:rsidRDefault="00DC1B7E" w:rsidP="00333599">
      <w:pPr>
        <w:tabs>
          <w:tab w:val="left" w:pos="3920"/>
        </w:tabs>
        <w:rPr>
          <w:sz w:val="24"/>
          <w:szCs w:val="24"/>
        </w:rPr>
      </w:pPr>
    </w:p>
    <w:p w14:paraId="6563BE5A" w14:textId="77777777" w:rsidR="00DC1B7E" w:rsidRPr="00A232E5" w:rsidRDefault="00DC1B7E">
      <w:pPr>
        <w:rPr>
          <w:sz w:val="24"/>
          <w:szCs w:val="24"/>
        </w:rPr>
      </w:pPr>
    </w:p>
    <w:sectPr w:rsidR="00DC1B7E" w:rsidRPr="00A23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B6D4" w14:textId="77777777" w:rsidR="001B33F5" w:rsidRDefault="001B33F5" w:rsidP="00934A2C">
      <w:pPr>
        <w:spacing w:after="0" w:line="240" w:lineRule="auto"/>
      </w:pPr>
      <w:r>
        <w:separator/>
      </w:r>
    </w:p>
  </w:endnote>
  <w:endnote w:type="continuationSeparator" w:id="0">
    <w:p w14:paraId="344D86A0" w14:textId="77777777" w:rsidR="001B33F5" w:rsidRDefault="001B33F5" w:rsidP="0093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8D7B" w14:textId="77777777" w:rsidR="001B33F5" w:rsidRDefault="001B33F5" w:rsidP="00934A2C">
      <w:pPr>
        <w:spacing w:after="0" w:line="240" w:lineRule="auto"/>
      </w:pPr>
      <w:r>
        <w:separator/>
      </w:r>
    </w:p>
  </w:footnote>
  <w:footnote w:type="continuationSeparator" w:id="0">
    <w:p w14:paraId="1C49EDF1" w14:textId="77777777" w:rsidR="001B33F5" w:rsidRDefault="001B33F5" w:rsidP="00934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44"/>
    <w:rsid w:val="00033C2E"/>
    <w:rsid w:val="00051223"/>
    <w:rsid w:val="00075F85"/>
    <w:rsid w:val="00077D59"/>
    <w:rsid w:val="000F21EA"/>
    <w:rsid w:val="001667A9"/>
    <w:rsid w:val="001A56E9"/>
    <w:rsid w:val="001B33F5"/>
    <w:rsid w:val="001F107E"/>
    <w:rsid w:val="0023115B"/>
    <w:rsid w:val="002510AF"/>
    <w:rsid w:val="00260968"/>
    <w:rsid w:val="00281B98"/>
    <w:rsid w:val="002A08F9"/>
    <w:rsid w:val="002C6467"/>
    <w:rsid w:val="00320544"/>
    <w:rsid w:val="00333599"/>
    <w:rsid w:val="003378AB"/>
    <w:rsid w:val="00363149"/>
    <w:rsid w:val="00390F3D"/>
    <w:rsid w:val="003A4255"/>
    <w:rsid w:val="003B6162"/>
    <w:rsid w:val="003D0D2B"/>
    <w:rsid w:val="004051B5"/>
    <w:rsid w:val="004824B3"/>
    <w:rsid w:val="004830EE"/>
    <w:rsid w:val="004C3240"/>
    <w:rsid w:val="00621389"/>
    <w:rsid w:val="00641D4F"/>
    <w:rsid w:val="00652D1F"/>
    <w:rsid w:val="006C7C3B"/>
    <w:rsid w:val="006E56C9"/>
    <w:rsid w:val="00744F6E"/>
    <w:rsid w:val="00773D06"/>
    <w:rsid w:val="00794B61"/>
    <w:rsid w:val="007A5641"/>
    <w:rsid w:val="007B180D"/>
    <w:rsid w:val="007D2B35"/>
    <w:rsid w:val="0080073B"/>
    <w:rsid w:val="008950D0"/>
    <w:rsid w:val="008A1C97"/>
    <w:rsid w:val="0092611A"/>
    <w:rsid w:val="00934A2C"/>
    <w:rsid w:val="009366BC"/>
    <w:rsid w:val="00961FD0"/>
    <w:rsid w:val="009662A5"/>
    <w:rsid w:val="009A3042"/>
    <w:rsid w:val="009A6630"/>
    <w:rsid w:val="009B02A7"/>
    <w:rsid w:val="009B630C"/>
    <w:rsid w:val="009D4BAF"/>
    <w:rsid w:val="009E026B"/>
    <w:rsid w:val="009E04E8"/>
    <w:rsid w:val="00A232E5"/>
    <w:rsid w:val="00A2555B"/>
    <w:rsid w:val="00A45543"/>
    <w:rsid w:val="00AA03EA"/>
    <w:rsid w:val="00AA48F5"/>
    <w:rsid w:val="00AE7ED1"/>
    <w:rsid w:val="00AF5CBA"/>
    <w:rsid w:val="00B10C24"/>
    <w:rsid w:val="00B85825"/>
    <w:rsid w:val="00BE0833"/>
    <w:rsid w:val="00BE5582"/>
    <w:rsid w:val="00BF6FDF"/>
    <w:rsid w:val="00C1016E"/>
    <w:rsid w:val="00C8604C"/>
    <w:rsid w:val="00CB090C"/>
    <w:rsid w:val="00CC6BA2"/>
    <w:rsid w:val="00CE7571"/>
    <w:rsid w:val="00D60D9A"/>
    <w:rsid w:val="00D62B9B"/>
    <w:rsid w:val="00D74E9C"/>
    <w:rsid w:val="00DC1B7E"/>
    <w:rsid w:val="00DC1EDC"/>
    <w:rsid w:val="00DD74B3"/>
    <w:rsid w:val="00DE6642"/>
    <w:rsid w:val="00E648CF"/>
    <w:rsid w:val="00EE6AD0"/>
    <w:rsid w:val="00F02FD9"/>
    <w:rsid w:val="00F22CEA"/>
    <w:rsid w:val="00F6026A"/>
    <w:rsid w:val="00F70092"/>
    <w:rsid w:val="00F70A63"/>
    <w:rsid w:val="00F71E10"/>
    <w:rsid w:val="00F902E9"/>
    <w:rsid w:val="00FE09B5"/>
    <w:rsid w:val="00FF0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D78"/>
  <w15:chartTrackingRefBased/>
  <w15:docId w15:val="{DBAB392A-12AA-4771-8B9F-6F105300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vin">
    <w:name w:val="mavin"/>
    <w:basedOn w:val="DefaultParagraphFont"/>
    <w:rsid w:val="00DC1B7E"/>
  </w:style>
  <w:style w:type="character" w:customStyle="1" w:styleId="mavin2">
    <w:name w:val="mavin2"/>
    <w:basedOn w:val="DefaultParagraphFont"/>
    <w:rsid w:val="00DC1B7E"/>
  </w:style>
  <w:style w:type="character" w:styleId="Strong">
    <w:name w:val="Strong"/>
    <w:basedOn w:val="DefaultParagraphFont"/>
    <w:uiPriority w:val="22"/>
    <w:qFormat/>
    <w:rsid w:val="00DC1B7E"/>
    <w:rPr>
      <w:b/>
      <w:bCs/>
    </w:rPr>
  </w:style>
  <w:style w:type="character" w:styleId="Hyperlink">
    <w:name w:val="Hyperlink"/>
    <w:basedOn w:val="DefaultParagraphFont"/>
    <w:unhideWhenUsed/>
    <w:rsid w:val="00DC1B7E"/>
    <w:rPr>
      <w:color w:val="0000FF"/>
      <w:u w:val="single"/>
    </w:rPr>
  </w:style>
  <w:style w:type="paragraph" w:styleId="Revision">
    <w:name w:val="Revision"/>
    <w:hidden/>
    <w:uiPriority w:val="99"/>
    <w:semiHidden/>
    <w:rsid w:val="001A56E9"/>
    <w:pPr>
      <w:spacing w:after="0" w:line="240" w:lineRule="auto"/>
    </w:pPr>
  </w:style>
  <w:style w:type="paragraph" w:styleId="Header">
    <w:name w:val="header"/>
    <w:basedOn w:val="Normal"/>
    <w:link w:val="HeaderChar"/>
    <w:uiPriority w:val="99"/>
    <w:unhideWhenUsed/>
    <w:rsid w:val="0093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2C"/>
  </w:style>
  <w:style w:type="paragraph" w:styleId="Footer">
    <w:name w:val="footer"/>
    <w:basedOn w:val="Normal"/>
    <w:link w:val="FooterChar"/>
    <w:uiPriority w:val="99"/>
    <w:unhideWhenUsed/>
    <w:rsid w:val="0093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2C"/>
  </w:style>
  <w:style w:type="paragraph" w:styleId="BalloonText">
    <w:name w:val="Balloon Text"/>
    <w:basedOn w:val="Normal"/>
    <w:link w:val="BalloonTextChar"/>
    <w:uiPriority w:val="99"/>
    <w:semiHidden/>
    <w:unhideWhenUsed/>
    <w:rsid w:val="009B0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2A7"/>
    <w:rPr>
      <w:rFonts w:ascii="Segoe UI" w:hAnsi="Segoe UI" w:cs="Segoe UI"/>
      <w:sz w:val="18"/>
      <w:szCs w:val="18"/>
    </w:rPr>
  </w:style>
  <w:style w:type="character" w:styleId="CommentReference">
    <w:name w:val="annotation reference"/>
    <w:basedOn w:val="DefaultParagraphFont"/>
    <w:uiPriority w:val="99"/>
    <w:semiHidden/>
    <w:unhideWhenUsed/>
    <w:rsid w:val="009B02A7"/>
    <w:rPr>
      <w:sz w:val="16"/>
      <w:szCs w:val="16"/>
    </w:rPr>
  </w:style>
  <w:style w:type="paragraph" w:styleId="CommentText">
    <w:name w:val="annotation text"/>
    <w:basedOn w:val="Normal"/>
    <w:link w:val="CommentTextChar"/>
    <w:uiPriority w:val="99"/>
    <w:semiHidden/>
    <w:unhideWhenUsed/>
    <w:rsid w:val="009B02A7"/>
    <w:pPr>
      <w:spacing w:line="240" w:lineRule="auto"/>
    </w:pPr>
    <w:rPr>
      <w:sz w:val="20"/>
      <w:szCs w:val="20"/>
    </w:rPr>
  </w:style>
  <w:style w:type="character" w:customStyle="1" w:styleId="CommentTextChar">
    <w:name w:val="Comment Text Char"/>
    <w:basedOn w:val="DefaultParagraphFont"/>
    <w:link w:val="CommentText"/>
    <w:uiPriority w:val="99"/>
    <w:semiHidden/>
    <w:rsid w:val="009B02A7"/>
    <w:rPr>
      <w:sz w:val="20"/>
      <w:szCs w:val="20"/>
    </w:rPr>
  </w:style>
  <w:style w:type="paragraph" w:styleId="CommentSubject">
    <w:name w:val="annotation subject"/>
    <w:basedOn w:val="CommentText"/>
    <w:next w:val="CommentText"/>
    <w:link w:val="CommentSubjectChar"/>
    <w:uiPriority w:val="99"/>
    <w:semiHidden/>
    <w:unhideWhenUsed/>
    <w:rsid w:val="009B02A7"/>
    <w:rPr>
      <w:b/>
      <w:bCs/>
    </w:rPr>
  </w:style>
  <w:style w:type="character" w:customStyle="1" w:styleId="CommentSubjectChar">
    <w:name w:val="Comment Subject Char"/>
    <w:basedOn w:val="CommentTextChar"/>
    <w:link w:val="CommentSubject"/>
    <w:uiPriority w:val="99"/>
    <w:semiHidden/>
    <w:rsid w:val="009B02A7"/>
    <w:rPr>
      <w:b/>
      <w:bCs/>
      <w:sz w:val="20"/>
      <w:szCs w:val="20"/>
    </w:rPr>
  </w:style>
  <w:style w:type="paragraph" w:customStyle="1" w:styleId="Normal1">
    <w:name w:val="Normal1"/>
    <w:basedOn w:val="Normal"/>
    <w:uiPriority w:val="99"/>
    <w:semiHidden/>
    <w:rsid w:val="00744F6E"/>
    <w:pPr>
      <w:spacing w:after="0" w:line="240" w:lineRule="auto"/>
    </w:pPr>
    <w:rPr>
      <w:rFonts w:ascii="Comic Sans MS" w:eastAsia="Calibri" w:hAnsi="Comic Sans M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405">
      <w:bodyDiv w:val="1"/>
      <w:marLeft w:val="0"/>
      <w:marRight w:val="0"/>
      <w:marTop w:val="0"/>
      <w:marBottom w:val="0"/>
      <w:divBdr>
        <w:top w:val="none" w:sz="0" w:space="0" w:color="auto"/>
        <w:left w:val="none" w:sz="0" w:space="0" w:color="auto"/>
        <w:bottom w:val="none" w:sz="0" w:space="0" w:color="auto"/>
        <w:right w:val="none" w:sz="0" w:space="0" w:color="auto"/>
      </w:divBdr>
    </w:div>
    <w:div w:id="373701019">
      <w:bodyDiv w:val="1"/>
      <w:marLeft w:val="0"/>
      <w:marRight w:val="0"/>
      <w:marTop w:val="0"/>
      <w:marBottom w:val="0"/>
      <w:divBdr>
        <w:top w:val="none" w:sz="0" w:space="0" w:color="auto"/>
        <w:left w:val="none" w:sz="0" w:space="0" w:color="auto"/>
        <w:bottom w:val="none" w:sz="0" w:space="0" w:color="auto"/>
        <w:right w:val="none" w:sz="0" w:space="0" w:color="auto"/>
      </w:divBdr>
    </w:div>
    <w:div w:id="410393789">
      <w:bodyDiv w:val="1"/>
      <w:marLeft w:val="0"/>
      <w:marRight w:val="0"/>
      <w:marTop w:val="0"/>
      <w:marBottom w:val="0"/>
      <w:divBdr>
        <w:top w:val="none" w:sz="0" w:space="0" w:color="auto"/>
        <w:left w:val="none" w:sz="0" w:space="0" w:color="auto"/>
        <w:bottom w:val="none" w:sz="0" w:space="0" w:color="auto"/>
        <w:right w:val="none" w:sz="0" w:space="0" w:color="auto"/>
      </w:divBdr>
    </w:div>
    <w:div w:id="682781587">
      <w:bodyDiv w:val="1"/>
      <w:marLeft w:val="0"/>
      <w:marRight w:val="0"/>
      <w:marTop w:val="0"/>
      <w:marBottom w:val="0"/>
      <w:divBdr>
        <w:top w:val="none" w:sz="0" w:space="0" w:color="auto"/>
        <w:left w:val="none" w:sz="0" w:space="0" w:color="auto"/>
        <w:bottom w:val="none" w:sz="0" w:space="0" w:color="auto"/>
        <w:right w:val="none" w:sz="0" w:space="0" w:color="auto"/>
      </w:divBdr>
      <w:divsChild>
        <w:div w:id="1518302552">
          <w:marLeft w:val="0"/>
          <w:marRight w:val="0"/>
          <w:marTop w:val="0"/>
          <w:marBottom w:val="525"/>
          <w:divBdr>
            <w:top w:val="none" w:sz="0" w:space="0" w:color="auto"/>
            <w:left w:val="none" w:sz="0" w:space="0" w:color="auto"/>
            <w:bottom w:val="none" w:sz="0" w:space="0" w:color="auto"/>
            <w:right w:val="none" w:sz="0" w:space="0" w:color="auto"/>
          </w:divBdr>
          <w:divsChild>
            <w:div w:id="1772359306">
              <w:marLeft w:val="0"/>
              <w:marRight w:val="0"/>
              <w:marTop w:val="0"/>
              <w:marBottom w:val="0"/>
              <w:divBdr>
                <w:top w:val="none" w:sz="0" w:space="0" w:color="auto"/>
                <w:left w:val="none" w:sz="0" w:space="0" w:color="auto"/>
                <w:bottom w:val="none" w:sz="0" w:space="0" w:color="auto"/>
                <w:right w:val="none" w:sz="0" w:space="0" w:color="auto"/>
              </w:divBdr>
            </w:div>
          </w:divsChild>
        </w:div>
        <w:div w:id="1063411516">
          <w:marLeft w:val="0"/>
          <w:marRight w:val="0"/>
          <w:marTop w:val="0"/>
          <w:marBottom w:val="525"/>
          <w:divBdr>
            <w:top w:val="none" w:sz="0" w:space="0" w:color="auto"/>
            <w:left w:val="none" w:sz="0" w:space="0" w:color="auto"/>
            <w:bottom w:val="none" w:sz="0" w:space="0" w:color="auto"/>
            <w:right w:val="none" w:sz="0" w:space="0" w:color="auto"/>
          </w:divBdr>
          <w:divsChild>
            <w:div w:id="17486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291">
      <w:bodyDiv w:val="1"/>
      <w:marLeft w:val="0"/>
      <w:marRight w:val="0"/>
      <w:marTop w:val="0"/>
      <w:marBottom w:val="0"/>
      <w:divBdr>
        <w:top w:val="none" w:sz="0" w:space="0" w:color="auto"/>
        <w:left w:val="none" w:sz="0" w:space="0" w:color="auto"/>
        <w:bottom w:val="none" w:sz="0" w:space="0" w:color="auto"/>
        <w:right w:val="none" w:sz="0" w:space="0" w:color="auto"/>
      </w:divBdr>
    </w:div>
    <w:div w:id="732656709">
      <w:bodyDiv w:val="1"/>
      <w:marLeft w:val="0"/>
      <w:marRight w:val="0"/>
      <w:marTop w:val="0"/>
      <w:marBottom w:val="0"/>
      <w:divBdr>
        <w:top w:val="none" w:sz="0" w:space="0" w:color="auto"/>
        <w:left w:val="none" w:sz="0" w:space="0" w:color="auto"/>
        <w:bottom w:val="none" w:sz="0" w:space="0" w:color="auto"/>
        <w:right w:val="none" w:sz="0" w:space="0" w:color="auto"/>
      </w:divBdr>
    </w:div>
    <w:div w:id="859127232">
      <w:bodyDiv w:val="1"/>
      <w:marLeft w:val="0"/>
      <w:marRight w:val="0"/>
      <w:marTop w:val="0"/>
      <w:marBottom w:val="0"/>
      <w:divBdr>
        <w:top w:val="none" w:sz="0" w:space="0" w:color="auto"/>
        <w:left w:val="none" w:sz="0" w:space="0" w:color="auto"/>
        <w:bottom w:val="none" w:sz="0" w:space="0" w:color="auto"/>
        <w:right w:val="none" w:sz="0" w:space="0" w:color="auto"/>
      </w:divBdr>
    </w:div>
    <w:div w:id="15160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mahaoutboards.com" TargetMode="External"/><Relationship Id="rId3" Type="http://schemas.openxmlformats.org/officeDocument/2006/relationships/webSettings" Target="webSettings.xml"/><Relationship Id="rId7" Type="http://schemas.openxmlformats.org/officeDocument/2006/relationships/hyperlink" Target="mailto:neal.wheat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adley_massey@yamaha-moto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Peters</dc:creator>
  <cp:keywords/>
  <dc:description/>
  <cp:lastModifiedBy>Microsoft Office User</cp:lastModifiedBy>
  <cp:revision>2</cp:revision>
  <cp:lastPrinted>2021-12-13T18:17:00Z</cp:lastPrinted>
  <dcterms:created xsi:type="dcterms:W3CDTF">2022-01-14T17:26:00Z</dcterms:created>
  <dcterms:modified xsi:type="dcterms:W3CDTF">2022-01-14T17:26:00Z</dcterms:modified>
</cp:coreProperties>
</file>